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0C" w:rsidRPr="00925AAF" w:rsidRDefault="00D76C0C" w:rsidP="00925AAF">
      <w:pPr>
        <w:spacing w:line="225" w:lineRule="exact"/>
        <w:rPr>
          <w:sz w:val="20"/>
        </w:rPr>
        <w:sectPr w:rsidR="00D76C0C" w:rsidRPr="00925AAF">
          <w:type w:val="continuous"/>
          <w:pgSz w:w="11900" w:h="16840"/>
          <w:pgMar w:top="560" w:right="240" w:bottom="280" w:left="1200" w:header="720" w:footer="720" w:gutter="0"/>
          <w:cols w:num="2" w:space="720" w:equalWidth="0">
            <w:col w:w="5856" w:space="2198"/>
            <w:col w:w="2406"/>
          </w:cols>
        </w:sectPr>
      </w:pPr>
    </w:p>
    <w:p w:rsidR="00D76C0C" w:rsidRDefault="00D76C0C">
      <w:pPr>
        <w:pStyle w:val="a3"/>
        <w:spacing w:before="9"/>
        <w:rPr>
          <w:sz w:val="22"/>
        </w:rPr>
      </w:pPr>
    </w:p>
    <w:p w:rsidR="00D76C0C" w:rsidRDefault="00D76C0C">
      <w:pPr>
        <w:sectPr w:rsidR="00D76C0C">
          <w:pgSz w:w="11900" w:h="16840"/>
          <w:pgMar w:top="1600" w:right="240" w:bottom="280" w:left="1200" w:header="720" w:footer="720" w:gutter="0"/>
          <w:cols w:space="720"/>
        </w:sectPr>
      </w:pPr>
    </w:p>
    <w:p w:rsidR="00D76C0C" w:rsidRDefault="00D76C0C">
      <w:pPr>
        <w:pStyle w:val="a3"/>
        <w:rPr>
          <w:sz w:val="28"/>
        </w:rPr>
      </w:pPr>
    </w:p>
    <w:p w:rsidR="00D76C0C" w:rsidRDefault="00D76C0C">
      <w:pPr>
        <w:pStyle w:val="a3"/>
        <w:rPr>
          <w:sz w:val="28"/>
        </w:rPr>
      </w:pPr>
    </w:p>
    <w:p w:rsidR="00D76C0C" w:rsidRDefault="00D76C0C">
      <w:pPr>
        <w:pStyle w:val="a3"/>
        <w:rPr>
          <w:sz w:val="28"/>
        </w:rPr>
      </w:pPr>
    </w:p>
    <w:p w:rsidR="00D76C0C" w:rsidRDefault="00D76C0C">
      <w:pPr>
        <w:pStyle w:val="a3"/>
        <w:rPr>
          <w:sz w:val="28"/>
        </w:rPr>
      </w:pPr>
    </w:p>
    <w:p w:rsidR="00D76C0C" w:rsidRDefault="00D76C0C">
      <w:pPr>
        <w:pStyle w:val="a3"/>
        <w:rPr>
          <w:sz w:val="28"/>
        </w:rPr>
      </w:pPr>
    </w:p>
    <w:p w:rsidR="00D76C0C" w:rsidRDefault="00DE3CEC">
      <w:pPr>
        <w:pStyle w:val="a3"/>
        <w:spacing w:before="192"/>
        <w:ind w:left="314"/>
      </w:pPr>
      <w:r>
        <w:rPr>
          <w:noProof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2158927</wp:posOffset>
            </wp:positionH>
            <wp:positionV relativeFrom="paragraph">
              <wp:posOffset>-362950</wp:posOffset>
            </wp:positionV>
            <wp:extent cx="648134" cy="552283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34" cy="55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7257282</wp:posOffset>
            </wp:positionH>
            <wp:positionV relativeFrom="paragraph">
              <wp:posOffset>-951749</wp:posOffset>
            </wp:positionV>
            <wp:extent cx="13692" cy="16431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" cy="16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07.07.2021</w:t>
      </w:r>
      <w:r>
        <w:rPr>
          <w:spacing w:val="5"/>
          <w:w w:val="95"/>
        </w:rPr>
        <w:t xml:space="preserve"> </w:t>
      </w:r>
      <w:r>
        <w:rPr>
          <w:w w:val="95"/>
        </w:rPr>
        <w:t>№</w:t>
      </w:r>
      <w:r>
        <w:rPr>
          <w:spacing w:val="36"/>
          <w:w w:val="95"/>
        </w:rPr>
        <w:t xml:space="preserve"> </w:t>
      </w:r>
      <w:r>
        <w:rPr>
          <w:w w:val="95"/>
        </w:rPr>
        <w:t>2293</w:t>
      </w:r>
    </w:p>
    <w:p w:rsidR="00D76C0C" w:rsidRDefault="00DE3CEC">
      <w:pPr>
        <w:spacing w:before="94"/>
        <w:ind w:left="1603"/>
        <w:rPr>
          <w:sz w:val="15"/>
        </w:rPr>
      </w:pPr>
      <w:r>
        <w:br w:type="column"/>
      </w:r>
      <w:r>
        <w:rPr>
          <w:w w:val="90"/>
          <w:sz w:val="15"/>
        </w:rPr>
        <w:t>ODO</w:t>
      </w:r>
      <w:r>
        <w:rPr>
          <w:spacing w:val="37"/>
          <w:sz w:val="15"/>
        </w:rPr>
        <w:t xml:space="preserve"> </w:t>
      </w:r>
      <w:r>
        <w:rPr>
          <w:w w:val="90"/>
          <w:sz w:val="15"/>
        </w:rPr>
        <w:t>«Оператор-ЦРПТ»</w:t>
      </w:r>
    </w:p>
    <w:p w:rsidR="00D76C0C" w:rsidRDefault="00D76C0C">
      <w:pPr>
        <w:pStyle w:val="a3"/>
        <w:spacing w:before="9"/>
        <w:rPr>
          <w:sz w:val="2"/>
        </w:rPr>
      </w:pPr>
    </w:p>
    <w:p w:rsidR="00D76C0C" w:rsidRDefault="00DE3CEC">
      <w:pPr>
        <w:pStyle w:val="a3"/>
        <w:ind w:left="15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" o:spid="_x0000_s1029" style="width:143.8pt;height:24.8pt;mso-position-horizontal-relative:char;mso-position-vertical-relative:line" coordsize="2876,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1" type="#_x0000_t75" style="position:absolute;top:373;width:1129;height:123">
              <v:imagedata r:id="rId7" o:title=""/>
            </v:shape>
            <v:shape id="docshape6" o:spid="_x0000_s1030" type="#_x0000_t75" style="position:absolute;left:7;width:2868;height:324">
              <v:imagedata r:id="rId8" o:title=""/>
            </v:shape>
            <w10:anchorlock/>
          </v:group>
        </w:pict>
      </w: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E3CEC">
      <w:pPr>
        <w:pStyle w:val="a3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3706234</wp:posOffset>
            </wp:positionH>
            <wp:positionV relativeFrom="paragraph">
              <wp:posOffset>93973</wp:posOffset>
            </wp:positionV>
            <wp:extent cx="1463569" cy="143255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69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C0C" w:rsidRDefault="00D76C0C">
      <w:pPr>
        <w:rPr>
          <w:sz w:val="10"/>
        </w:rPr>
        <w:sectPr w:rsidR="00D76C0C">
          <w:type w:val="continuous"/>
          <w:pgSz w:w="11900" w:h="16840"/>
          <w:pgMar w:top="560" w:right="240" w:bottom="280" w:left="1200" w:header="720" w:footer="720" w:gutter="0"/>
          <w:cols w:num="2" w:space="720" w:equalWidth="0">
            <w:col w:w="2352" w:space="1970"/>
            <w:col w:w="6138"/>
          </w:cols>
        </w:sect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spacing w:before="4"/>
        <w:rPr>
          <w:sz w:val="16"/>
        </w:rPr>
      </w:pPr>
    </w:p>
    <w:p w:rsidR="00D76C0C" w:rsidRDefault="00DE3CEC">
      <w:pPr>
        <w:pStyle w:val="a3"/>
        <w:spacing w:before="89" w:line="268" w:lineRule="auto"/>
        <w:ind w:left="332" w:right="1483" w:firstLine="626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7280104</wp:posOffset>
            </wp:positionH>
            <wp:positionV relativeFrom="paragraph">
              <wp:posOffset>1420198</wp:posOffset>
            </wp:positionV>
            <wp:extent cx="9128" cy="219087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2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95"/>
        </w:rPr>
        <w:t>В соответствии с положениями по</w:t>
      </w:r>
      <w:r w:rsidR="00383CB1">
        <w:rPr>
          <w:spacing w:val="-1"/>
          <w:w w:val="95"/>
        </w:rPr>
        <w:t>становления</w:t>
      </w:r>
      <w:r>
        <w:rPr>
          <w:spacing w:val="-1"/>
          <w:w w:val="95"/>
        </w:rPr>
        <w:t xml:space="preserve"> Пра</w:t>
      </w:r>
      <w:r w:rsidR="00383CB1">
        <w:rPr>
          <w:spacing w:val="-1"/>
          <w:w w:val="95"/>
        </w:rPr>
        <w:t>вительства</w:t>
      </w:r>
      <w:r>
        <w:rPr>
          <w:spacing w:val="-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0"/>
        </w:rPr>
        <w:t>Ф</w:t>
      </w:r>
      <w:r w:rsidR="00383CB1">
        <w:rPr>
          <w:w w:val="90"/>
        </w:rPr>
        <w:t>е</w:t>
      </w:r>
      <w:r>
        <w:rPr>
          <w:w w:val="90"/>
        </w:rPr>
        <w:t>д</w:t>
      </w:r>
      <w:r w:rsidR="00383CB1">
        <w:rPr>
          <w:w w:val="90"/>
        </w:rPr>
        <w:t>ерации</w:t>
      </w:r>
      <w:r>
        <w:rPr>
          <w:w w:val="90"/>
        </w:rPr>
        <w:t xml:space="preserve"> от 15 д</w:t>
      </w:r>
      <w:r w:rsidR="00383CB1">
        <w:rPr>
          <w:w w:val="90"/>
        </w:rPr>
        <w:t>екабря</w:t>
      </w:r>
      <w:r>
        <w:rPr>
          <w:w w:val="90"/>
        </w:rPr>
        <w:t xml:space="preserve"> 2020 г. №</w:t>
      </w:r>
      <w:r>
        <w:rPr>
          <w:spacing w:val="1"/>
          <w:w w:val="90"/>
        </w:rPr>
        <w:t xml:space="preserve"> </w:t>
      </w:r>
      <w:r>
        <w:rPr>
          <w:w w:val="90"/>
        </w:rPr>
        <w:t>2</w:t>
      </w:r>
      <w:r w:rsidR="00383CB1">
        <w:rPr>
          <w:w w:val="90"/>
        </w:rPr>
        <w:t>0</w:t>
      </w:r>
      <w:r>
        <w:rPr>
          <w:w w:val="90"/>
        </w:rPr>
        <w:t>99 «Об у</w:t>
      </w:r>
      <w:r w:rsidR="00383CB1">
        <w:rPr>
          <w:w w:val="90"/>
        </w:rPr>
        <w:t xml:space="preserve">тверждении правил маркировки </w:t>
      </w:r>
      <w:r>
        <w:rPr>
          <w:w w:val="95"/>
        </w:rPr>
        <w:t>молочной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особенностях</w:t>
      </w:r>
      <w:r>
        <w:rPr>
          <w:spacing w:val="1"/>
          <w:w w:val="95"/>
        </w:rPr>
        <w:t xml:space="preserve"> </w:t>
      </w:r>
      <w:r>
        <w:rPr>
          <w:w w:val="95"/>
        </w:rPr>
        <w:t>внедрения</w:t>
      </w:r>
      <w:r>
        <w:rPr>
          <w:spacing w:val="1"/>
          <w:w w:val="95"/>
        </w:rPr>
        <w:t xml:space="preserve"> </w:t>
      </w:r>
      <w:r>
        <w:rPr>
          <w:w w:val="95"/>
        </w:rPr>
        <w:t>государственной информационной системы мониторинга</w:t>
      </w:r>
      <w:r>
        <w:rPr>
          <w:spacing w:val="1"/>
          <w:w w:val="95"/>
        </w:rPr>
        <w:t xml:space="preserve"> </w:t>
      </w:r>
      <w:r>
        <w:rPr>
          <w:w w:val="95"/>
        </w:rPr>
        <w:t>за оборотом товаров,</w:t>
      </w:r>
      <w:r>
        <w:rPr>
          <w:spacing w:val="1"/>
          <w:w w:val="95"/>
        </w:rPr>
        <w:t xml:space="preserve"> </w:t>
      </w:r>
      <w:r>
        <w:rPr>
          <w:w w:val="95"/>
        </w:rPr>
        <w:t>подлежащих обязательной маркировке средствами идентификации, в отноше</w:t>
      </w:r>
      <w:r w:rsidR="00383CB1">
        <w:rPr>
          <w:w w:val="95"/>
        </w:rPr>
        <w:t>нии</w:t>
      </w:r>
      <w:r>
        <w:rPr>
          <w:spacing w:val="1"/>
          <w:w w:val="95"/>
        </w:rPr>
        <w:t xml:space="preserve"> </w:t>
      </w:r>
      <w:r>
        <w:rPr>
          <w:w w:val="95"/>
        </w:rPr>
        <w:t>м</w:t>
      </w:r>
      <w:r w:rsidR="00383CB1">
        <w:rPr>
          <w:w w:val="95"/>
        </w:rPr>
        <w:t>олочной</w:t>
      </w:r>
      <w:r w:rsidR="00383CB1">
        <w:rPr>
          <w:spacing w:val="1"/>
          <w:w w:val="95"/>
        </w:rPr>
        <w:t xml:space="preserve"> </w:t>
      </w:r>
      <w:r>
        <w:rPr>
          <w:w w:val="95"/>
        </w:rPr>
        <w:t>продукции»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5"/>
        </w:rPr>
        <w:t>—информационная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</w:t>
      </w:r>
      <w:r>
        <w:rPr>
          <w:spacing w:val="1"/>
          <w:w w:val="95"/>
        </w:rPr>
        <w:t xml:space="preserve"> </w:t>
      </w:r>
      <w:r>
        <w:rPr>
          <w:w w:val="95"/>
        </w:rPr>
        <w:t>мониторинга)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терр</w:t>
      </w:r>
      <w:r>
        <w:rPr>
          <w:w w:val="95"/>
        </w:rPr>
        <w:t>итории Российской Федерации с I июня 2021 г. вступили в силу требования</w:t>
      </w:r>
      <w:r>
        <w:rPr>
          <w:spacing w:val="1"/>
          <w:w w:val="95"/>
        </w:rPr>
        <w:t xml:space="preserve"> </w:t>
      </w:r>
      <w:r>
        <w:rPr>
          <w:spacing w:val="-1"/>
        </w:rPr>
        <w:t>об обязательной</w:t>
      </w:r>
      <w:r>
        <w:t xml:space="preserve"> маркировке</w:t>
      </w:r>
      <w:r>
        <w:rPr>
          <w:spacing w:val="1"/>
        </w:rPr>
        <w:t xml:space="preserve"> </w:t>
      </w:r>
      <w:r>
        <w:t>средствами идентификации 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молочной</w:t>
      </w:r>
      <w:r>
        <w:rPr>
          <w:spacing w:val="15"/>
        </w:rPr>
        <w:t xml:space="preserve"> </w:t>
      </w:r>
      <w:r>
        <w:t>продукции.</w:t>
      </w:r>
    </w:p>
    <w:p w:rsidR="00D76C0C" w:rsidRDefault="00DE3CEC">
      <w:pPr>
        <w:pStyle w:val="a3"/>
        <w:spacing w:before="8" w:line="266" w:lineRule="auto"/>
        <w:ind w:left="339" w:right="1480" w:firstLine="623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7289233</wp:posOffset>
            </wp:positionH>
            <wp:positionV relativeFrom="paragraph">
              <wp:posOffset>718805</wp:posOffset>
            </wp:positionV>
            <wp:extent cx="13693" cy="611619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" cy="611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ООО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«Оператор-ЦРПТ»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(далее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Оператор)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на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20</w:t>
      </w:r>
      <w:r>
        <w:rPr>
          <w:rFonts w:ascii="Cambria" w:hAnsi="Cambria"/>
          <w:spacing w:val="1"/>
        </w:rPr>
        <w:t xml:space="preserve"> </w:t>
      </w:r>
      <w:r w:rsidR="00383CB1">
        <w:rPr>
          <w:rFonts w:ascii="Cambria" w:hAnsi="Cambria"/>
        </w:rPr>
        <w:t>и</w:t>
      </w:r>
      <w:r>
        <w:rPr>
          <w:rFonts w:ascii="Cambria" w:hAnsi="Cambria"/>
        </w:rPr>
        <w:t>юля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20</w:t>
      </w:r>
      <w:r w:rsidR="00383CB1">
        <w:rPr>
          <w:rFonts w:ascii="Cambria" w:hAnsi="Cambria"/>
        </w:rPr>
        <w:t>2</w:t>
      </w:r>
      <w:r>
        <w:rPr>
          <w:rFonts w:ascii="Cambria" w:hAnsi="Cambria"/>
        </w:rPr>
        <w:t>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г.</w:t>
      </w:r>
      <w:r>
        <w:rPr>
          <w:rFonts w:ascii="Cambria" w:hAnsi="Cambria"/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«Маркировка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rPr>
          <w:w w:val="95"/>
        </w:rPr>
        <w:t>продукции</w:t>
      </w:r>
      <w:r>
        <w:rPr>
          <w:spacing w:val="1"/>
          <w:w w:val="95"/>
        </w:rPr>
        <w:t xml:space="preserve"> </w:t>
      </w:r>
      <w:r>
        <w:rPr>
          <w:w w:val="95"/>
        </w:rPr>
        <w:t>для малых</w:t>
      </w:r>
      <w:r>
        <w:rPr>
          <w:spacing w:val="58"/>
        </w:rPr>
        <w:t xml:space="preserve"> </w:t>
      </w:r>
      <w:r>
        <w:rPr>
          <w:w w:val="95"/>
        </w:rPr>
        <w:t>форм</w:t>
      </w:r>
      <w:r>
        <w:rPr>
          <w:spacing w:val="59"/>
        </w:rPr>
        <w:t xml:space="preserve"> </w:t>
      </w:r>
      <w:r>
        <w:rPr>
          <w:w w:val="95"/>
        </w:rPr>
        <w:t>хозяйствования с об</w:t>
      </w:r>
      <w:r w:rsidR="00383CB1">
        <w:rPr>
          <w:w w:val="95"/>
        </w:rPr>
        <w:t>ъемом</w:t>
      </w:r>
      <w:r>
        <w:rPr>
          <w:spacing w:val="58"/>
        </w:rPr>
        <w:t xml:space="preserve"> </w:t>
      </w:r>
      <w:r>
        <w:rPr>
          <w:w w:val="95"/>
        </w:rPr>
        <w:t>производства</w:t>
      </w:r>
      <w:r>
        <w:rPr>
          <w:spacing w:val="59"/>
        </w:rPr>
        <w:t xml:space="preserve"> </w:t>
      </w:r>
      <w:r>
        <w:rPr>
          <w:w w:val="95"/>
        </w:rPr>
        <w:t>не</w:t>
      </w:r>
      <w:r>
        <w:rPr>
          <w:spacing w:val="58"/>
        </w:rPr>
        <w:t xml:space="preserve"> </w:t>
      </w:r>
      <w:r>
        <w:rPr>
          <w:w w:val="95"/>
        </w:rPr>
        <w:t>более</w:t>
      </w:r>
      <w:r>
        <w:rPr>
          <w:spacing w:val="-59"/>
          <w:w w:val="9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тыс.</w:t>
      </w:r>
      <w:r>
        <w:rPr>
          <w:spacing w:val="-8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 сутки».</w:t>
      </w:r>
    </w:p>
    <w:p w:rsidR="00D76C0C" w:rsidRDefault="00DE3CEC">
      <w:pPr>
        <w:pStyle w:val="a3"/>
        <w:spacing w:before="14" w:line="266" w:lineRule="auto"/>
        <w:ind w:left="339" w:right="1483" w:firstLine="636"/>
        <w:jc w:val="both"/>
      </w:pPr>
      <w:r>
        <w:rPr>
          <w:w w:val="95"/>
        </w:rPr>
        <w:t>Оператор обращает внимание на важность участия в данной конференции</w:t>
      </w:r>
      <w:r>
        <w:rPr>
          <w:spacing w:val="1"/>
          <w:w w:val="95"/>
        </w:rPr>
        <w:t xml:space="preserve"> </w:t>
      </w:r>
      <w:r>
        <w:rPr>
          <w:w w:val="90"/>
        </w:rPr>
        <w:t>уча</w:t>
      </w:r>
      <w:r w:rsidR="00383CB1">
        <w:rPr>
          <w:w w:val="90"/>
        </w:rPr>
        <w:t>стников</w:t>
      </w:r>
      <w:r>
        <w:rPr>
          <w:spacing w:val="110"/>
        </w:rPr>
        <w:t xml:space="preserve"> </w:t>
      </w:r>
      <w:r>
        <w:rPr>
          <w:w w:val="90"/>
        </w:rPr>
        <w:t>оборота</w:t>
      </w:r>
      <w:r>
        <w:rPr>
          <w:spacing w:val="111"/>
        </w:rPr>
        <w:t xml:space="preserve"> </w:t>
      </w:r>
      <w:r>
        <w:rPr>
          <w:w w:val="90"/>
        </w:rPr>
        <w:t>молочной</w:t>
      </w:r>
      <w:r>
        <w:rPr>
          <w:spacing w:val="110"/>
        </w:rPr>
        <w:t xml:space="preserve"> </w:t>
      </w:r>
      <w:r>
        <w:rPr>
          <w:w w:val="90"/>
        </w:rPr>
        <w:t>продукции</w:t>
      </w:r>
      <w:r>
        <w:rPr>
          <w:spacing w:val="111"/>
        </w:rPr>
        <w:t xml:space="preserve"> </w:t>
      </w:r>
      <w:r>
        <w:rPr>
          <w:w w:val="90"/>
        </w:rPr>
        <w:t>и,</w:t>
      </w:r>
      <w:r>
        <w:rPr>
          <w:spacing w:val="52"/>
        </w:rPr>
        <w:t xml:space="preserve"> </w:t>
      </w:r>
      <w:r>
        <w:rPr>
          <w:w w:val="90"/>
        </w:rPr>
        <w:t>в</w:t>
      </w:r>
      <w:r>
        <w:rPr>
          <w:spacing w:val="52"/>
        </w:rPr>
        <w:t xml:space="preserve"> </w:t>
      </w:r>
      <w:r>
        <w:rPr>
          <w:w w:val="90"/>
        </w:rPr>
        <w:t>связи</w:t>
      </w:r>
      <w:r>
        <w:rPr>
          <w:spacing w:val="110"/>
        </w:rPr>
        <w:t xml:space="preserve"> </w:t>
      </w:r>
      <w:r>
        <w:rPr>
          <w:w w:val="90"/>
        </w:rPr>
        <w:t>с</w:t>
      </w:r>
      <w:r>
        <w:rPr>
          <w:spacing w:val="52"/>
        </w:rPr>
        <w:t xml:space="preserve"> </w:t>
      </w:r>
      <w:r>
        <w:rPr>
          <w:w w:val="90"/>
        </w:rPr>
        <w:t>эт</w:t>
      </w:r>
      <w:r w:rsidR="00383CB1">
        <w:rPr>
          <w:w w:val="90"/>
        </w:rPr>
        <w:t>им</w:t>
      </w:r>
      <w:r>
        <w:rPr>
          <w:w w:val="90"/>
        </w:rPr>
        <w:t>,</w:t>
      </w:r>
      <w:r>
        <w:rPr>
          <w:spacing w:val="111"/>
        </w:rPr>
        <w:t xml:space="preserve"> </w:t>
      </w:r>
      <w:r>
        <w:rPr>
          <w:w w:val="90"/>
        </w:rPr>
        <w:t>просит</w:t>
      </w:r>
      <w:r>
        <w:rPr>
          <w:spacing w:val="52"/>
        </w:rPr>
        <w:t xml:space="preserve"> </w:t>
      </w:r>
      <w:r>
        <w:rPr>
          <w:w w:val="90"/>
        </w:rPr>
        <w:t>дов</w:t>
      </w:r>
      <w:r w:rsidR="00383CB1">
        <w:rPr>
          <w:w w:val="90"/>
        </w:rPr>
        <w:t>ести указанную информацию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 w:rsidR="00383CB1">
        <w:rPr>
          <w:spacing w:val="1"/>
          <w:w w:val="95"/>
        </w:rPr>
        <w:t xml:space="preserve"> производителей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им</w:t>
      </w:r>
      <w:r w:rsidR="00383CB1">
        <w:rPr>
          <w:w w:val="95"/>
        </w:rPr>
        <w:t>портеров</w:t>
      </w:r>
      <w:r>
        <w:rPr>
          <w:w w:val="95"/>
        </w:rPr>
        <w:t>,</w:t>
      </w:r>
      <w:r>
        <w:rPr>
          <w:spacing w:val="59"/>
        </w:rPr>
        <w:t xml:space="preserve"> </w:t>
      </w:r>
      <w:r>
        <w:rPr>
          <w:w w:val="95"/>
        </w:rPr>
        <w:t>пр</w:t>
      </w:r>
      <w:r w:rsidR="00383CB1">
        <w:rPr>
          <w:w w:val="95"/>
        </w:rPr>
        <w:t>едставителей</w:t>
      </w:r>
      <w:r>
        <w:rPr>
          <w:spacing w:val="1"/>
          <w:w w:val="95"/>
        </w:rPr>
        <w:t xml:space="preserve"> </w:t>
      </w:r>
      <w:r>
        <w:rPr>
          <w:w w:val="95"/>
        </w:rPr>
        <w:t>оптовой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5"/>
          <w:w w:val="95"/>
        </w:rPr>
        <w:t xml:space="preserve"> </w:t>
      </w:r>
      <w:r>
        <w:rPr>
          <w:w w:val="95"/>
        </w:rPr>
        <w:t>роз</w:t>
      </w:r>
      <w:r w:rsidR="00383CB1">
        <w:rPr>
          <w:w w:val="95"/>
        </w:rPr>
        <w:t>ничной</w:t>
      </w:r>
      <w:r>
        <w:rPr>
          <w:spacing w:val="9"/>
          <w:w w:val="95"/>
        </w:rPr>
        <w:t xml:space="preserve"> </w:t>
      </w:r>
      <w:r>
        <w:rPr>
          <w:w w:val="95"/>
        </w:rPr>
        <w:t>торговли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5"/>
          <w:w w:val="95"/>
        </w:rPr>
        <w:t xml:space="preserve"> </w:t>
      </w:r>
      <w:r>
        <w:rPr>
          <w:w w:val="95"/>
        </w:rPr>
        <w:t>привлечь</w:t>
      </w:r>
      <w:r>
        <w:rPr>
          <w:spacing w:val="8"/>
          <w:w w:val="95"/>
        </w:rPr>
        <w:t xml:space="preserve"> </w:t>
      </w:r>
      <w:r>
        <w:rPr>
          <w:w w:val="95"/>
        </w:rPr>
        <w:t>их</w:t>
      </w:r>
      <w:r>
        <w:rPr>
          <w:spacing w:val="-12"/>
          <w:w w:val="95"/>
        </w:rPr>
        <w:t xml:space="preserve"> </w:t>
      </w:r>
      <w:r w:rsidRPr="00383CB1">
        <w:rPr>
          <w:w w:val="95"/>
        </w:rPr>
        <w:t>к</w:t>
      </w:r>
      <w:r w:rsidRPr="00383CB1">
        <w:rPr>
          <w:spacing w:val="-10"/>
          <w:w w:val="95"/>
        </w:rPr>
        <w:t xml:space="preserve"> </w:t>
      </w:r>
      <w:r w:rsidRPr="00383CB1">
        <w:rPr>
          <w:w w:val="95"/>
        </w:rPr>
        <w:t>у</w:t>
      </w:r>
      <w:r>
        <w:rPr>
          <w:w w:val="95"/>
        </w:rPr>
        <w:t>частию</w:t>
      </w:r>
      <w:r>
        <w:rPr>
          <w:spacing w:val="5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данно</w:t>
      </w:r>
      <w:r w:rsidR="00383CB1">
        <w:rPr>
          <w:w w:val="95"/>
        </w:rPr>
        <w:t>й</w:t>
      </w:r>
      <w:r>
        <w:rPr>
          <w:spacing w:val="1"/>
          <w:w w:val="95"/>
        </w:rPr>
        <w:t xml:space="preserve"> </w:t>
      </w:r>
      <w:r>
        <w:rPr>
          <w:w w:val="95"/>
        </w:rPr>
        <w:t>кон</w:t>
      </w:r>
      <w:r w:rsidR="00383CB1">
        <w:rPr>
          <w:w w:val="95"/>
        </w:rPr>
        <w:t>ференции</w:t>
      </w:r>
      <w:r>
        <w:rPr>
          <w:w w:val="95"/>
        </w:rPr>
        <w:t>.</w:t>
      </w:r>
    </w:p>
    <w:p w:rsidR="00D76C0C" w:rsidRDefault="00DE3CEC">
      <w:pPr>
        <w:pStyle w:val="a3"/>
        <w:spacing w:line="294" w:lineRule="exact"/>
        <w:ind w:left="973"/>
        <w:jc w:val="both"/>
      </w:pPr>
      <w:r>
        <w:rPr>
          <w:w w:val="95"/>
        </w:rPr>
        <w:t>Программа</w:t>
      </w:r>
      <w:r>
        <w:rPr>
          <w:spacing w:val="18"/>
          <w:w w:val="95"/>
        </w:rPr>
        <w:t xml:space="preserve"> </w:t>
      </w:r>
      <w:r>
        <w:rPr>
          <w:w w:val="95"/>
        </w:rPr>
        <w:t>мероприятия:</w:t>
      </w:r>
    </w:p>
    <w:p w:rsidR="00D76C0C" w:rsidRDefault="00DE3CEC">
      <w:pPr>
        <w:pStyle w:val="a3"/>
        <w:spacing w:before="32" w:line="268" w:lineRule="auto"/>
        <w:ind w:left="348" w:right="1483" w:firstLine="639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7298360</wp:posOffset>
            </wp:positionH>
            <wp:positionV relativeFrom="paragraph">
              <wp:posOffset>110556</wp:posOffset>
            </wp:positionV>
            <wp:extent cx="13692" cy="429046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" cy="429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7302927</wp:posOffset>
            </wp:positionH>
            <wp:positionV relativeFrom="paragraph">
              <wp:posOffset>617195</wp:posOffset>
            </wp:positionV>
            <wp:extent cx="9128" cy="73029"/>
            <wp:effectExtent l="0" t="0" r="0" b="0"/>
            <wp:wrapNone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7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7307489</wp:posOffset>
            </wp:positionH>
            <wp:positionV relativeFrom="paragraph">
              <wp:posOffset>1210558</wp:posOffset>
            </wp:positionV>
            <wp:extent cx="13692" cy="118672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" cy="11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CB1">
        <w:rPr>
          <w:w w:val="90"/>
        </w:rPr>
        <w:t>Вступительное</w:t>
      </w:r>
      <w:r>
        <w:rPr>
          <w:w w:val="90"/>
        </w:rPr>
        <w:t xml:space="preserve"> слово представителей Минпромторга</w:t>
      </w:r>
      <w:r>
        <w:rPr>
          <w:spacing w:val="1"/>
          <w:w w:val="90"/>
        </w:rPr>
        <w:t xml:space="preserve"> </w:t>
      </w:r>
      <w:r>
        <w:rPr>
          <w:w w:val="90"/>
        </w:rPr>
        <w:t>России, Минсельхоза</w:t>
      </w:r>
      <w:r>
        <w:rPr>
          <w:spacing w:val="1"/>
          <w:w w:val="90"/>
        </w:rPr>
        <w:t xml:space="preserve"> </w:t>
      </w:r>
      <w:r>
        <w:rPr>
          <w:w w:val="95"/>
        </w:rPr>
        <w:t>России,</w:t>
      </w:r>
      <w:r>
        <w:rPr>
          <w:spacing w:val="1"/>
          <w:w w:val="95"/>
        </w:rPr>
        <w:t xml:space="preserve"> </w:t>
      </w:r>
      <w:r>
        <w:rPr>
          <w:w w:val="95"/>
        </w:rPr>
        <w:t>Россельхознад</w:t>
      </w:r>
      <w:r w:rsidR="00383CB1">
        <w:rPr>
          <w:w w:val="95"/>
        </w:rPr>
        <w:t>зо</w:t>
      </w:r>
      <w:r>
        <w:rPr>
          <w:w w:val="95"/>
        </w:rPr>
        <w:t>ра о резуль</w:t>
      </w:r>
      <w:r w:rsidR="00383CB1">
        <w:rPr>
          <w:w w:val="95"/>
        </w:rPr>
        <w:t>татах</w:t>
      </w:r>
      <w:r>
        <w:rPr>
          <w:spacing w:val="1"/>
          <w:w w:val="95"/>
        </w:rPr>
        <w:t xml:space="preserve"> </w:t>
      </w:r>
      <w:r>
        <w:rPr>
          <w:w w:val="95"/>
        </w:rPr>
        <w:t>введени</w:t>
      </w:r>
      <w:r w:rsidR="00383CB1">
        <w:rPr>
          <w:w w:val="95"/>
        </w:rPr>
        <w:t>я</w:t>
      </w:r>
      <w:r>
        <w:rPr>
          <w:spacing w:val="1"/>
          <w:w w:val="95"/>
        </w:rPr>
        <w:t xml:space="preserve"> </w:t>
      </w:r>
      <w:r>
        <w:rPr>
          <w:w w:val="95"/>
        </w:rPr>
        <w:t>обязат</w:t>
      </w:r>
      <w:r w:rsidR="00383CB1">
        <w:rPr>
          <w:w w:val="95"/>
        </w:rPr>
        <w:t>ельной</w:t>
      </w:r>
      <w:r>
        <w:rPr>
          <w:w w:val="95"/>
        </w:rPr>
        <w:t xml:space="preserve"> маркиров</w:t>
      </w:r>
      <w:r w:rsidR="00383CB1">
        <w:rPr>
          <w:w w:val="95"/>
        </w:rPr>
        <w:t>к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сыра и мороженного средствами идентификации за период с 1 июня по 20 июля</w:t>
      </w:r>
      <w:r>
        <w:rPr>
          <w:spacing w:val="1"/>
          <w:w w:val="95"/>
        </w:rPr>
        <w:t xml:space="preserve"> </w:t>
      </w:r>
      <w:r>
        <w:rPr>
          <w:w w:val="95"/>
        </w:rPr>
        <w:t>2021 г., мерах государственной поддержки отрасли, а также об информационном</w:t>
      </w:r>
      <w:r>
        <w:rPr>
          <w:spacing w:val="-59"/>
          <w:w w:val="95"/>
        </w:rPr>
        <w:t xml:space="preserve"> </w:t>
      </w:r>
      <w:r>
        <w:t>взаимодействи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государственной</w:t>
      </w:r>
      <w:r>
        <w:rPr>
          <w:spacing w:val="-10"/>
          <w:w w:val="95"/>
        </w:rPr>
        <w:t xml:space="preserve"> </w:t>
      </w:r>
      <w:r>
        <w:rPr>
          <w:w w:val="95"/>
        </w:rPr>
        <w:t>информационной</w:t>
      </w:r>
      <w:r>
        <w:rPr>
          <w:spacing w:val="-5"/>
          <w:w w:val="95"/>
        </w:rPr>
        <w:t xml:space="preserve"> </w:t>
      </w:r>
      <w:r>
        <w:rPr>
          <w:w w:val="95"/>
        </w:rPr>
        <w:t>системой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ВетИС</w:t>
      </w:r>
      <w:proofErr w:type="spellEnd"/>
      <w:r>
        <w:rPr>
          <w:w w:val="95"/>
        </w:rPr>
        <w:t>.</w:t>
      </w:r>
    </w:p>
    <w:p w:rsidR="00D76C0C" w:rsidRDefault="00DE3CEC">
      <w:pPr>
        <w:pStyle w:val="a3"/>
        <w:spacing w:line="288" w:lineRule="exact"/>
        <w:ind w:left="985"/>
        <w:jc w:val="both"/>
      </w:pPr>
      <w:r>
        <w:rPr>
          <w:w w:val="95"/>
        </w:rPr>
        <w:t>I</w:t>
      </w:r>
      <w:r>
        <w:rPr>
          <w:spacing w:val="-1"/>
          <w:w w:val="95"/>
        </w:rPr>
        <w:t xml:space="preserve"> </w:t>
      </w:r>
      <w:r>
        <w:rPr>
          <w:w w:val="95"/>
        </w:rPr>
        <w:t>Часть:</w:t>
      </w:r>
      <w:r>
        <w:rPr>
          <w:spacing w:val="10"/>
          <w:w w:val="95"/>
        </w:rPr>
        <w:t xml:space="preserve"> </w:t>
      </w:r>
      <w:r>
        <w:rPr>
          <w:w w:val="95"/>
        </w:rPr>
        <w:t>Общие</w:t>
      </w:r>
      <w:r>
        <w:rPr>
          <w:spacing w:val="11"/>
          <w:w w:val="95"/>
        </w:rPr>
        <w:t xml:space="preserve"> </w:t>
      </w:r>
      <w:r>
        <w:rPr>
          <w:w w:val="95"/>
        </w:rPr>
        <w:t>вопросы</w:t>
      </w:r>
      <w:r>
        <w:rPr>
          <w:spacing w:val="10"/>
          <w:w w:val="95"/>
        </w:rPr>
        <w:t xml:space="preserve"> </w:t>
      </w:r>
      <w:r>
        <w:rPr>
          <w:w w:val="95"/>
        </w:rPr>
        <w:t>внедре</w:t>
      </w:r>
      <w:r w:rsidR="00383CB1">
        <w:rPr>
          <w:w w:val="95"/>
        </w:rPr>
        <w:t>н</w:t>
      </w:r>
      <w:r>
        <w:rPr>
          <w:w w:val="95"/>
        </w:rPr>
        <w:t>ия</w:t>
      </w:r>
      <w:r>
        <w:rPr>
          <w:spacing w:val="13"/>
          <w:w w:val="95"/>
        </w:rPr>
        <w:t xml:space="preserve"> </w:t>
      </w:r>
      <w:r>
        <w:rPr>
          <w:w w:val="95"/>
        </w:rPr>
        <w:t>маркировки</w:t>
      </w:r>
      <w:r>
        <w:rPr>
          <w:spacing w:val="15"/>
          <w:w w:val="95"/>
        </w:rPr>
        <w:t xml:space="preserve"> </w:t>
      </w:r>
      <w:r>
        <w:rPr>
          <w:w w:val="95"/>
        </w:rPr>
        <w:t>молочной</w:t>
      </w:r>
      <w:r>
        <w:rPr>
          <w:spacing w:val="3"/>
          <w:w w:val="95"/>
        </w:rPr>
        <w:t xml:space="preserve"> </w:t>
      </w:r>
      <w:r>
        <w:rPr>
          <w:w w:val="95"/>
        </w:rPr>
        <w:t>продукции</w:t>
      </w:r>
    </w:p>
    <w:p w:rsidR="00383CB1" w:rsidRDefault="00DE3CEC">
      <w:pPr>
        <w:pStyle w:val="a5"/>
        <w:numPr>
          <w:ilvl w:val="0"/>
          <w:numId w:val="1"/>
        </w:numPr>
        <w:tabs>
          <w:tab w:val="left" w:pos="1629"/>
        </w:tabs>
        <w:spacing w:before="32"/>
        <w:ind w:left="1628"/>
        <w:jc w:val="both"/>
        <w:rPr>
          <w:sz w:val="26"/>
        </w:rPr>
      </w:pPr>
      <w:r>
        <w:rPr>
          <w:spacing w:val="-1"/>
          <w:sz w:val="26"/>
        </w:rPr>
        <w:t>Дорожная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карта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внедрению</w:t>
      </w:r>
      <w:r>
        <w:rPr>
          <w:spacing w:val="14"/>
          <w:sz w:val="26"/>
        </w:rPr>
        <w:t xml:space="preserve"> </w:t>
      </w:r>
      <w:r>
        <w:rPr>
          <w:sz w:val="26"/>
        </w:rPr>
        <w:t>2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3 этапов маркировки</w:t>
      </w:r>
      <w:r>
        <w:rPr>
          <w:spacing w:val="3"/>
          <w:sz w:val="26"/>
        </w:rPr>
        <w:t xml:space="preserve"> </w:t>
      </w:r>
      <w:r>
        <w:rPr>
          <w:sz w:val="26"/>
        </w:rPr>
        <w:t>молочной</w:t>
      </w:r>
      <w:r w:rsidR="00383CB1">
        <w:rPr>
          <w:sz w:val="26"/>
        </w:rPr>
        <w:t xml:space="preserve"> </w:t>
      </w:r>
    </w:p>
    <w:p w:rsidR="00D76C0C" w:rsidRPr="00383CB1" w:rsidRDefault="00383CB1" w:rsidP="00383CB1">
      <w:pPr>
        <w:tabs>
          <w:tab w:val="left" w:pos="1629"/>
        </w:tabs>
        <w:spacing w:before="32"/>
        <w:ind w:left="991"/>
        <w:jc w:val="both"/>
        <w:rPr>
          <w:sz w:val="26"/>
        </w:rPr>
      </w:pPr>
      <w:r>
        <w:rPr>
          <w:sz w:val="26"/>
        </w:rPr>
        <w:t>п</w:t>
      </w:r>
      <w:r w:rsidRPr="00383CB1">
        <w:rPr>
          <w:sz w:val="26"/>
        </w:rPr>
        <w:t>родукци</w:t>
      </w:r>
      <w:r>
        <w:rPr>
          <w:sz w:val="26"/>
        </w:rPr>
        <w:t>и;</w:t>
      </w:r>
    </w:p>
    <w:p w:rsidR="00D76C0C" w:rsidRDefault="00DE3CEC">
      <w:pPr>
        <w:pStyle w:val="a5"/>
        <w:numPr>
          <w:ilvl w:val="0"/>
          <w:numId w:val="1"/>
        </w:numPr>
        <w:tabs>
          <w:tab w:val="left" w:pos="1619"/>
          <w:tab w:val="left" w:pos="1620"/>
          <w:tab w:val="left" w:pos="10314"/>
        </w:tabs>
        <w:spacing w:line="261" w:lineRule="auto"/>
        <w:ind w:right="114" w:firstLine="624"/>
        <w:rPr>
          <w:sz w:val="26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7321183</wp:posOffset>
            </wp:positionH>
            <wp:positionV relativeFrom="paragraph">
              <wp:posOffset>342324</wp:posOffset>
            </wp:positionV>
            <wp:extent cx="9128" cy="337760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33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Какие</w:t>
      </w:r>
      <w:r>
        <w:rPr>
          <w:spacing w:val="1"/>
          <w:sz w:val="26"/>
        </w:rPr>
        <w:t xml:space="preserve"> </w:t>
      </w:r>
      <w:r>
        <w:rPr>
          <w:sz w:val="26"/>
        </w:rPr>
        <w:t>шаги</w:t>
      </w:r>
      <w:r>
        <w:rPr>
          <w:spacing w:val="59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7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7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нача</w:t>
      </w:r>
      <w:r w:rsidR="00383CB1">
        <w:rPr>
          <w:sz w:val="26"/>
        </w:rPr>
        <w:t>л</w:t>
      </w:r>
      <w:r>
        <w:rPr>
          <w:sz w:val="26"/>
        </w:rPr>
        <w:t>а</w:t>
      </w:r>
      <w:r>
        <w:rPr>
          <w:spacing w:val="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системе</w:t>
      </w:r>
      <w:r>
        <w:rPr>
          <w:sz w:val="26"/>
        </w:rPr>
        <w:tab/>
      </w:r>
      <w:r>
        <w:rPr>
          <w:noProof/>
          <w:spacing w:val="-17"/>
          <w:position w:val="-2"/>
          <w:sz w:val="26"/>
        </w:rPr>
        <w:drawing>
          <wp:inline distT="0" distB="0" distL="0" distR="0">
            <wp:extent cx="18257" cy="246473"/>
            <wp:effectExtent l="0" t="0" r="0" b="0"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" cy="24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6"/>
        </w:rPr>
        <w:t xml:space="preserve"> </w:t>
      </w:r>
      <w:r>
        <w:rPr>
          <w:sz w:val="26"/>
        </w:rPr>
        <w:t>Чест</w:t>
      </w:r>
      <w:r w:rsidR="00383CB1">
        <w:rPr>
          <w:sz w:val="26"/>
        </w:rPr>
        <w:t>ный</w:t>
      </w:r>
      <w:r>
        <w:rPr>
          <w:spacing w:val="3"/>
          <w:sz w:val="26"/>
        </w:rPr>
        <w:t xml:space="preserve"> </w:t>
      </w:r>
      <w:r>
        <w:rPr>
          <w:sz w:val="26"/>
        </w:rPr>
        <w:t>Знак;</w:t>
      </w:r>
    </w:p>
    <w:p w:rsidR="00D76C0C" w:rsidRDefault="00DE3CEC">
      <w:pPr>
        <w:pStyle w:val="a5"/>
        <w:numPr>
          <w:ilvl w:val="0"/>
          <w:numId w:val="1"/>
        </w:numPr>
        <w:tabs>
          <w:tab w:val="left" w:pos="1630"/>
        </w:tabs>
        <w:spacing w:before="1"/>
        <w:ind w:left="1629" w:hanging="645"/>
        <w:jc w:val="both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830707</wp:posOffset>
            </wp:positionH>
            <wp:positionV relativeFrom="paragraph">
              <wp:posOffset>366961</wp:posOffset>
            </wp:positionV>
            <wp:extent cx="26860" cy="134302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7" o:spid="_x0000_s1026" style="position:absolute;left:0;text-align:left;margin-left:199.45pt;margin-top:17.05pt;width:310.2pt;height:21.25pt;z-index:-15725056;mso-wrap-distance-left:0;mso-wrap-distance-right:0;mso-position-horizontal-relative:page;mso-position-vertical-relative:text" coordorigin="3989,341" coordsize="6204,425">
            <v:line id="_x0000_s1028" style="position:absolute" from="7945,357" to="8755,357" strokeweight=".33811mm"/>
            <v:shape id="docshape8" o:spid="_x0000_s1027" type="#_x0000_t75" style="position:absolute;left:3989;top:340;width:6204;height:425">
              <v:imagedata r:id="rId18" o:title=""/>
            </v:shape>
            <w10:wrap type="topAndBottom" anchorx="page"/>
          </v:group>
        </w:pict>
      </w:r>
      <w:r>
        <w:rPr>
          <w:spacing w:val="-1"/>
          <w:w w:val="95"/>
          <w:sz w:val="26"/>
        </w:rPr>
        <w:t>Способы</w:t>
      </w:r>
      <w:r>
        <w:rPr>
          <w:spacing w:val="-10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нанесе</w:t>
      </w:r>
      <w:r w:rsidR="00383CB1">
        <w:rPr>
          <w:spacing w:val="-1"/>
          <w:w w:val="95"/>
          <w:sz w:val="26"/>
        </w:rPr>
        <w:t>ния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кода</w:t>
      </w:r>
      <w:r>
        <w:rPr>
          <w:spacing w:val="-13"/>
          <w:w w:val="95"/>
          <w:sz w:val="26"/>
        </w:rPr>
        <w:t xml:space="preserve"> </w:t>
      </w:r>
      <w:r w:rsidR="00383CB1">
        <w:rPr>
          <w:w w:val="95"/>
          <w:sz w:val="26"/>
        </w:rPr>
        <w:t>маркировки</w:t>
      </w:r>
      <w:r>
        <w:rPr>
          <w:w w:val="95"/>
          <w:sz w:val="26"/>
        </w:rPr>
        <w:t>;</w:t>
      </w:r>
    </w:p>
    <w:p w:rsidR="00D76C0C" w:rsidRDefault="00D76C0C">
      <w:pPr>
        <w:jc w:val="both"/>
        <w:rPr>
          <w:sz w:val="26"/>
        </w:rPr>
        <w:sectPr w:rsidR="00D76C0C">
          <w:type w:val="continuous"/>
          <w:pgSz w:w="11900" w:h="16840"/>
          <w:pgMar w:top="560" w:right="240" w:bottom="280" w:left="1200" w:header="720" w:footer="720" w:gutter="0"/>
          <w:cols w:space="720"/>
        </w:sect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spacing w:before="10"/>
        <w:rPr>
          <w:sz w:val="19"/>
        </w:rPr>
      </w:pPr>
    </w:p>
    <w:p w:rsidR="00D76C0C" w:rsidRDefault="00DE3CEC">
      <w:pPr>
        <w:pStyle w:val="a5"/>
        <w:numPr>
          <w:ilvl w:val="0"/>
          <w:numId w:val="1"/>
        </w:numPr>
        <w:tabs>
          <w:tab w:val="left" w:pos="1615"/>
          <w:tab w:val="left" w:pos="1616"/>
        </w:tabs>
        <w:spacing w:before="89"/>
        <w:ind w:left="1615" w:hanging="624"/>
        <w:rPr>
          <w:sz w:val="26"/>
        </w:rPr>
      </w:pPr>
      <w:r>
        <w:rPr>
          <w:w w:val="95"/>
          <w:sz w:val="26"/>
        </w:rPr>
        <w:t>Срок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жизни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кода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маркировки;</w:t>
      </w:r>
    </w:p>
    <w:p w:rsidR="00D76C0C" w:rsidRDefault="00DE3CEC">
      <w:pPr>
        <w:pStyle w:val="a5"/>
        <w:numPr>
          <w:ilvl w:val="0"/>
          <w:numId w:val="1"/>
        </w:numPr>
        <w:tabs>
          <w:tab w:val="left" w:pos="1628"/>
          <w:tab w:val="left" w:pos="1629"/>
        </w:tabs>
        <w:spacing w:before="25"/>
        <w:ind w:left="1628" w:hanging="644"/>
        <w:rPr>
          <w:sz w:val="26"/>
        </w:rPr>
      </w:pPr>
      <w:r>
        <w:rPr>
          <w:w w:val="95"/>
          <w:sz w:val="26"/>
        </w:rPr>
        <w:t>Уроки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внедрения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маркировки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1 этапа.</w:t>
      </w:r>
    </w:p>
    <w:p w:rsidR="00D76C0C" w:rsidRDefault="00DE3CEC">
      <w:pPr>
        <w:pStyle w:val="a3"/>
        <w:spacing w:before="38" w:line="271" w:lineRule="auto"/>
        <w:ind w:left="353" w:right="585" w:firstLine="632"/>
      </w:pPr>
      <w:r>
        <w:rPr>
          <w:w w:val="95"/>
        </w:rPr>
        <w:t>II Часть: Выступления</w:t>
      </w:r>
      <w:r>
        <w:rPr>
          <w:spacing w:val="1"/>
          <w:w w:val="95"/>
        </w:rPr>
        <w:t xml:space="preserve"> </w:t>
      </w:r>
      <w:r>
        <w:rPr>
          <w:w w:val="95"/>
        </w:rPr>
        <w:t>Интеграторов</w:t>
      </w:r>
      <w:r>
        <w:rPr>
          <w:spacing w:val="1"/>
          <w:w w:val="95"/>
        </w:rPr>
        <w:t xml:space="preserve"> </w:t>
      </w:r>
      <w:r>
        <w:rPr>
          <w:w w:val="95"/>
        </w:rPr>
        <w:t>и производителей об общем</w:t>
      </w:r>
      <w:r>
        <w:rPr>
          <w:spacing w:val="1"/>
          <w:w w:val="95"/>
        </w:rPr>
        <w:t xml:space="preserve"> </w:t>
      </w:r>
      <w:r>
        <w:rPr>
          <w:w w:val="95"/>
        </w:rPr>
        <w:t>статусе</w:t>
      </w:r>
      <w:r>
        <w:rPr>
          <w:spacing w:val="-59"/>
          <w:w w:val="95"/>
        </w:rPr>
        <w:t xml:space="preserve"> </w:t>
      </w:r>
      <w:r>
        <w:t>внедрения</w:t>
      </w:r>
      <w:r>
        <w:rPr>
          <w:spacing w:val="4"/>
        </w:rPr>
        <w:t xml:space="preserve"> </w:t>
      </w:r>
      <w:r>
        <w:t>маркировки:</w:t>
      </w:r>
    </w:p>
    <w:p w:rsidR="00D76C0C" w:rsidRDefault="00DE3CEC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ind w:left="1612" w:hanging="621"/>
        <w:rPr>
          <w:sz w:val="26"/>
        </w:rPr>
      </w:pPr>
      <w:r>
        <w:rPr>
          <w:w w:val="95"/>
          <w:sz w:val="26"/>
        </w:rPr>
        <w:t>Интегратор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Альфа-контакт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Производителя:</w:t>
      </w:r>
      <w:r>
        <w:rPr>
          <w:spacing w:val="-10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Dolce</w:t>
      </w:r>
      <w:proofErr w:type="spellEnd"/>
      <w:r>
        <w:rPr>
          <w:spacing w:val="17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latte</w:t>
      </w:r>
      <w:proofErr w:type="spellEnd"/>
      <w:r>
        <w:rPr>
          <w:w w:val="95"/>
          <w:sz w:val="26"/>
        </w:rPr>
        <w:t>;</w:t>
      </w:r>
    </w:p>
    <w:p w:rsidR="00D76C0C" w:rsidRDefault="00DE3CEC">
      <w:pPr>
        <w:pStyle w:val="a5"/>
        <w:numPr>
          <w:ilvl w:val="0"/>
          <w:numId w:val="1"/>
        </w:numPr>
        <w:tabs>
          <w:tab w:val="left" w:pos="1612"/>
          <w:tab w:val="left" w:pos="1613"/>
        </w:tabs>
        <w:spacing w:before="32" w:line="271" w:lineRule="auto"/>
        <w:ind w:left="985" w:right="2010" w:firstLine="6"/>
        <w:rPr>
          <w:sz w:val="26"/>
        </w:rPr>
      </w:pPr>
      <w:r>
        <w:rPr>
          <w:w w:val="95"/>
          <w:sz w:val="26"/>
        </w:rPr>
        <w:t xml:space="preserve">Интегратор </w:t>
      </w:r>
      <w:proofErr w:type="spellStart"/>
      <w:r>
        <w:rPr>
          <w:w w:val="95"/>
          <w:sz w:val="26"/>
        </w:rPr>
        <w:t>Total</w:t>
      </w:r>
      <w:proofErr w:type="spellEnd"/>
      <w:r>
        <w:rPr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Mark</w:t>
      </w:r>
      <w:proofErr w:type="spellEnd"/>
      <w:r>
        <w:rPr>
          <w:w w:val="95"/>
          <w:sz w:val="26"/>
        </w:rPr>
        <w:t xml:space="preserve"> и представитель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фермерского хозяйства.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III</w:t>
      </w:r>
      <w:r>
        <w:rPr>
          <w:spacing w:val="-15"/>
          <w:sz w:val="26"/>
        </w:rPr>
        <w:t xml:space="preserve"> </w:t>
      </w:r>
      <w:r>
        <w:rPr>
          <w:sz w:val="26"/>
        </w:rPr>
        <w:t>Часть: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9"/>
          <w:sz w:val="26"/>
        </w:rPr>
        <w:t xml:space="preserve"> </w:t>
      </w:r>
      <w:r>
        <w:rPr>
          <w:sz w:val="26"/>
        </w:rPr>
        <w:t>вебинара.</w:t>
      </w:r>
    </w:p>
    <w:p w:rsidR="00D76C0C" w:rsidRDefault="00DE3CEC">
      <w:pPr>
        <w:pStyle w:val="a3"/>
        <w:ind w:left="989"/>
      </w:pPr>
      <w:r>
        <w:rPr>
          <w:w w:val="95"/>
        </w:rPr>
        <w:t>Ссылка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3"/>
          <w:w w:val="95"/>
        </w:rPr>
        <w:t xml:space="preserve"> </w:t>
      </w:r>
      <w:r>
        <w:rPr>
          <w:w w:val="95"/>
        </w:rPr>
        <w:t>регистрацию:</w:t>
      </w:r>
    </w:p>
    <w:p w:rsidR="004337B6" w:rsidRPr="004337B6" w:rsidRDefault="004337B6">
      <w:pPr>
        <w:pStyle w:val="a3"/>
        <w:spacing w:before="39" w:line="264" w:lineRule="auto"/>
        <w:ind w:left="982" w:right="2189" w:firstLine="1"/>
        <w:rPr>
          <w:spacing w:val="1"/>
          <w:w w:val="90"/>
          <w:lang w:val="en-US"/>
        </w:rPr>
      </w:pPr>
      <w:hyperlink r:id="rId19" w:history="1">
        <w:r w:rsidRPr="00A171F2">
          <w:rPr>
            <w:rStyle w:val="a6"/>
            <w:w w:val="90"/>
            <w:lang w:val="en-US"/>
          </w:rPr>
          <w:t>h</w:t>
        </w:r>
        <w:r w:rsidRPr="004337B6">
          <w:rPr>
            <w:rStyle w:val="a6"/>
            <w:w w:val="90"/>
            <w:lang w:val="en-US"/>
          </w:rPr>
          <w:t>ttps://</w:t>
        </w:r>
        <w:proofErr w:type="spellStart"/>
        <w:r w:rsidRPr="00A171F2">
          <w:rPr>
            <w:rStyle w:val="a6"/>
            <w:w w:val="90"/>
          </w:rPr>
          <w:t>честный</w:t>
        </w:r>
      </w:hyperlink>
      <w:r>
        <w:rPr>
          <w:w w:val="90"/>
        </w:rPr>
        <w:t>знак</w:t>
      </w:r>
      <w:proofErr w:type="spellEnd"/>
      <w:r w:rsidRPr="004337B6">
        <w:rPr>
          <w:w w:val="90"/>
          <w:lang w:val="en-US"/>
        </w:rPr>
        <w:t>.</w:t>
      </w:r>
      <w:r w:rsidR="00DE3CEC" w:rsidRPr="004337B6">
        <w:rPr>
          <w:w w:val="90"/>
          <w:lang w:val="en-US"/>
        </w:rPr>
        <w:t>p</w:t>
      </w:r>
      <w:r w:rsidR="00DE3CEC">
        <w:rPr>
          <w:w w:val="90"/>
          <w:position w:val="-1"/>
        </w:rPr>
        <w:t>ф</w:t>
      </w:r>
      <w:r w:rsidR="00DE3CEC" w:rsidRPr="004337B6">
        <w:rPr>
          <w:w w:val="90"/>
          <w:position w:val="-1"/>
          <w:lang w:val="en-US"/>
        </w:rPr>
        <w:t>/</w:t>
      </w:r>
      <w:proofErr w:type="spellStart"/>
      <w:r>
        <w:rPr>
          <w:w w:val="90"/>
          <w:position w:val="-1"/>
          <w:lang w:val="en-US"/>
        </w:rPr>
        <w:t>lcctures</w:t>
      </w:r>
      <w:proofErr w:type="spellEnd"/>
      <w:r w:rsidR="00DE3CEC" w:rsidRPr="004337B6">
        <w:rPr>
          <w:w w:val="90"/>
          <w:lang w:val="en-US"/>
        </w:rPr>
        <w:t>/</w:t>
      </w:r>
      <w:proofErr w:type="spellStart"/>
      <w:r>
        <w:rPr>
          <w:w w:val="90"/>
          <w:lang w:val="en-US"/>
        </w:rPr>
        <w:t>vebinar</w:t>
      </w:r>
      <w:r w:rsidR="00DE3CEC">
        <w:rPr>
          <w:w w:val="90"/>
          <w:lang w:val="en-US"/>
        </w:rPr>
        <w:t>y</w:t>
      </w:r>
      <w:bookmarkStart w:id="0" w:name="_GoBack"/>
      <w:bookmarkEnd w:id="0"/>
      <w:proofErr w:type="spellEnd"/>
      <w:r w:rsidR="00DE3CEC" w:rsidRPr="004337B6">
        <w:rPr>
          <w:w w:val="90"/>
          <w:u w:val="single"/>
          <w:lang w:val="en-US"/>
        </w:rPr>
        <w:t>/</w:t>
      </w:r>
      <w:r w:rsidRPr="004337B6">
        <w:rPr>
          <w:w w:val="90"/>
          <w:u w:val="single"/>
          <w:lang w:val="en-US"/>
        </w:rPr>
        <w:t>?</w:t>
      </w:r>
      <w:r>
        <w:rPr>
          <w:w w:val="90"/>
          <w:u w:val="single"/>
          <w:lang w:val="en-US"/>
        </w:rPr>
        <w:t>ELEMENT</w:t>
      </w:r>
      <w:r w:rsidR="00DE3CEC" w:rsidRPr="004337B6">
        <w:rPr>
          <w:spacing w:val="1"/>
          <w:w w:val="90"/>
          <w:u w:val="single"/>
          <w:lang w:val="en-US"/>
        </w:rPr>
        <w:t xml:space="preserve"> </w:t>
      </w:r>
      <w:r>
        <w:rPr>
          <w:w w:val="90"/>
          <w:u w:val="single"/>
          <w:lang w:val="en-US"/>
        </w:rPr>
        <w:t>ID=</w:t>
      </w:r>
      <w:r w:rsidR="00DE3CEC" w:rsidRPr="004337B6">
        <w:rPr>
          <w:w w:val="90"/>
          <w:u w:val="single"/>
          <w:lang w:val="en-US"/>
        </w:rPr>
        <w:t>235360</w:t>
      </w:r>
      <w:r w:rsidR="00DE3CEC" w:rsidRPr="004337B6">
        <w:rPr>
          <w:spacing w:val="1"/>
          <w:w w:val="90"/>
          <w:lang w:val="en-US"/>
        </w:rPr>
        <w:t xml:space="preserve"> </w:t>
      </w:r>
    </w:p>
    <w:p w:rsidR="00D76C0C" w:rsidRDefault="004337B6">
      <w:pPr>
        <w:pStyle w:val="a3"/>
        <w:spacing w:before="39" w:line="264" w:lineRule="auto"/>
        <w:ind w:left="982" w:right="2189" w:firstLine="1"/>
      </w:pPr>
      <w:r>
        <w:rPr>
          <w:w w:val="95"/>
        </w:rPr>
        <w:t>Ссылка на трансляцию:</w:t>
      </w:r>
      <w:r w:rsidR="00DE3CEC">
        <w:rPr>
          <w:spacing w:val="1"/>
          <w:w w:val="95"/>
        </w:rPr>
        <w:t xml:space="preserve"> </w:t>
      </w:r>
      <w:hyperlink r:id="rId20" w:history="1">
        <w:r w:rsidRPr="00A171F2">
          <w:rPr>
            <w:rStyle w:val="a6"/>
            <w:lang w:val="en-US"/>
          </w:rPr>
          <w:t>h</w:t>
        </w:r>
        <w:proofErr w:type="spellStart"/>
        <w:r w:rsidRPr="00A171F2">
          <w:rPr>
            <w:rStyle w:val="a6"/>
          </w:rPr>
          <w:t>ttp</w:t>
        </w:r>
        <w:proofErr w:type="spellEnd"/>
        <w:r w:rsidRPr="00A171F2">
          <w:rPr>
            <w:rStyle w:val="a6"/>
            <w:lang w:val="en-US"/>
          </w:rPr>
          <w:t>s</w:t>
        </w:r>
        <w:r w:rsidRPr="00A171F2">
          <w:rPr>
            <w:rStyle w:val="a6"/>
          </w:rPr>
          <w:t>://www.youtube.com/embed/ZmMWndRzPAo</w:t>
        </w:r>
      </w:hyperlink>
    </w:p>
    <w:p w:rsidR="00D76C0C" w:rsidRDefault="00DE3CEC">
      <w:pPr>
        <w:tabs>
          <w:tab w:val="left" w:pos="10250"/>
        </w:tabs>
        <w:spacing w:before="28"/>
        <w:ind w:left="991"/>
        <w:rPr>
          <w:sz w:val="23"/>
        </w:rPr>
      </w:pPr>
      <w:proofErr w:type="spellStart"/>
      <w:r>
        <w:rPr>
          <w:w w:val="95"/>
          <w:sz w:val="23"/>
        </w:rPr>
        <w:t>C</w:t>
      </w:r>
      <w:r w:rsidR="004337B6">
        <w:rPr>
          <w:w w:val="95"/>
          <w:sz w:val="23"/>
        </w:rPr>
        <w:t>сылка</w:t>
      </w:r>
      <w:proofErr w:type="spellEnd"/>
      <w:r w:rsidR="004337B6">
        <w:rPr>
          <w:w w:val="95"/>
          <w:sz w:val="23"/>
        </w:rPr>
        <w:t xml:space="preserve"> только</w:t>
      </w:r>
      <w:r>
        <w:rPr>
          <w:spacing w:val="22"/>
          <w:w w:val="95"/>
          <w:sz w:val="23"/>
        </w:rPr>
        <w:t xml:space="preserve"> </w:t>
      </w:r>
      <w:r>
        <w:rPr>
          <w:w w:val="95"/>
          <w:sz w:val="23"/>
        </w:rPr>
        <w:t>для</w:t>
      </w:r>
      <w:r>
        <w:rPr>
          <w:spacing w:val="12"/>
          <w:w w:val="95"/>
          <w:sz w:val="23"/>
        </w:rPr>
        <w:t xml:space="preserve"> </w:t>
      </w:r>
      <w:r>
        <w:rPr>
          <w:w w:val="95"/>
          <w:sz w:val="23"/>
        </w:rPr>
        <w:t>спикеров:</w:t>
      </w:r>
      <w:r>
        <w:rPr>
          <w:w w:val="95"/>
          <w:sz w:val="23"/>
        </w:rPr>
        <w:tab/>
      </w:r>
      <w:r>
        <w:rPr>
          <w:noProof/>
          <w:position w:val="-6"/>
          <w:sz w:val="23"/>
        </w:rPr>
        <w:drawing>
          <wp:inline distT="0" distB="0" distL="0" distR="0">
            <wp:extent cx="9128" cy="168880"/>
            <wp:effectExtent l="0" t="0" r="0" b="0"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1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0C" w:rsidRDefault="00DE3CEC">
      <w:pPr>
        <w:pStyle w:val="a3"/>
        <w:spacing w:before="16" w:line="266" w:lineRule="auto"/>
        <w:ind w:left="356" w:right="1212" w:firstLine="641"/>
      </w:pPr>
      <w:r>
        <w:rPr>
          <w:w w:val="95"/>
          <w:u w:val="single"/>
        </w:rPr>
        <w:t>https://crpt.zoom.us/j/91743056599?pwd=K2xmNW8zRYNkZЮGcTVLt)kF</w:t>
      </w:r>
      <w:r>
        <w:rPr>
          <w:spacing w:val="1"/>
          <w:w w:val="95"/>
        </w:rPr>
        <w:t xml:space="preserve"> </w:t>
      </w:r>
      <w:r>
        <w:rPr>
          <w:u w:val="single"/>
        </w:rPr>
        <w:t>3NjV</w:t>
      </w:r>
      <w:r>
        <w:rPr>
          <w:spacing w:val="-41"/>
          <w:u w:val="single"/>
        </w:rPr>
        <w:t xml:space="preserve"> </w:t>
      </w:r>
      <w:r>
        <w:rPr>
          <w:u w:val="single"/>
        </w:rPr>
        <w:t>1UT09.</w:t>
      </w:r>
    </w:p>
    <w:p w:rsidR="00D76C0C" w:rsidRDefault="00DE3CEC">
      <w:pPr>
        <w:pStyle w:val="a3"/>
        <w:spacing w:before="12" w:line="285" w:lineRule="exact"/>
        <w:ind w:left="990"/>
      </w:pPr>
      <w:r>
        <w:rPr>
          <w:w w:val="95"/>
        </w:rPr>
        <w:t>Ответственное</w:t>
      </w:r>
      <w:r>
        <w:rPr>
          <w:spacing w:val="4"/>
          <w:w w:val="95"/>
        </w:rPr>
        <w:t xml:space="preserve"> </w:t>
      </w:r>
      <w:r>
        <w:rPr>
          <w:w w:val="95"/>
        </w:rPr>
        <w:t>лицо</w:t>
      </w:r>
      <w:r>
        <w:rPr>
          <w:spacing w:val="43"/>
          <w:w w:val="95"/>
        </w:rPr>
        <w:t xml:space="preserve"> </w:t>
      </w:r>
      <w:r>
        <w:rPr>
          <w:w w:val="95"/>
        </w:rPr>
        <w:t>Оператора</w:t>
      </w:r>
      <w:r>
        <w:rPr>
          <w:spacing w:val="51"/>
          <w:w w:val="95"/>
        </w:rPr>
        <w:t xml:space="preserve"> </w:t>
      </w:r>
      <w:r>
        <w:rPr>
          <w:w w:val="95"/>
        </w:rPr>
        <w:t>за</w:t>
      </w:r>
      <w:r>
        <w:rPr>
          <w:spacing w:val="37"/>
          <w:w w:val="95"/>
        </w:rPr>
        <w:t xml:space="preserve"> </w:t>
      </w:r>
      <w:r>
        <w:rPr>
          <w:w w:val="95"/>
        </w:rPr>
        <w:t>организацию</w:t>
      </w:r>
      <w:r>
        <w:rPr>
          <w:spacing w:val="47"/>
          <w:w w:val="95"/>
        </w:rPr>
        <w:t xml:space="preserve"> </w:t>
      </w:r>
      <w:r>
        <w:rPr>
          <w:w w:val="95"/>
        </w:rPr>
        <w:t>указанной</w:t>
      </w:r>
      <w:r>
        <w:rPr>
          <w:spacing w:val="48"/>
          <w:w w:val="95"/>
        </w:rPr>
        <w:t xml:space="preserve"> </w:t>
      </w:r>
      <w:r>
        <w:rPr>
          <w:w w:val="95"/>
        </w:rPr>
        <w:t>конфере</w:t>
      </w:r>
      <w:r w:rsidR="004337B6">
        <w:rPr>
          <w:w w:val="95"/>
        </w:rPr>
        <w:t>нции</w:t>
      </w:r>
    </w:p>
    <w:p w:rsidR="00D76C0C" w:rsidRDefault="00DE3CEC">
      <w:pPr>
        <w:pStyle w:val="a3"/>
        <w:tabs>
          <w:tab w:val="left" w:pos="10257"/>
        </w:tabs>
        <w:spacing w:line="446" w:lineRule="exact"/>
        <w:ind w:left="354"/>
      </w:pPr>
      <w:r>
        <w:rPr>
          <w:noProof/>
        </w:rPr>
        <w:drawing>
          <wp:anchor distT="0" distB="0" distL="0" distR="0" simplePos="0" relativeHeight="487489536" behindDoc="1" locked="0" layoutInCell="1" allowOverlap="1">
            <wp:simplePos x="0" y="0"/>
            <wp:positionH relativeFrom="page">
              <wp:posOffset>2724904</wp:posOffset>
            </wp:positionH>
            <wp:positionV relativeFrom="paragraph">
              <wp:posOffset>602891</wp:posOffset>
            </wp:positionV>
            <wp:extent cx="1670544" cy="1264319"/>
            <wp:effectExtent l="0" t="0" r="0" b="0"/>
            <wp:wrapNone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544" cy="126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95"/>
        </w:rPr>
        <w:t>Курдюкова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Оксана,</w:t>
      </w:r>
      <w:r>
        <w:rPr>
          <w:spacing w:val="8"/>
          <w:w w:val="95"/>
        </w:rPr>
        <w:t xml:space="preserve"> </w:t>
      </w:r>
      <w:r>
        <w:rPr>
          <w:w w:val="95"/>
        </w:rPr>
        <w:t>адрес</w:t>
      </w:r>
      <w:r>
        <w:rPr>
          <w:spacing w:val="10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29"/>
          <w:w w:val="95"/>
        </w:rPr>
        <w:t xml:space="preserve"> </w:t>
      </w:r>
      <w:r>
        <w:rPr>
          <w:w w:val="95"/>
        </w:rPr>
        <w:t>почты</w:t>
      </w:r>
      <w:r>
        <w:rPr>
          <w:spacing w:val="8"/>
          <w:w w:val="95"/>
        </w:rPr>
        <w:t xml:space="preserve"> </w:t>
      </w:r>
      <w:hyperlink r:id="rId23">
        <w:r>
          <w:rPr>
            <w:w w:val="95"/>
          </w:rPr>
          <w:t>o.kurdyukova@crpt.ru.</w:t>
        </w:r>
        <w:r>
          <w:rPr>
            <w:w w:val="95"/>
          </w:rPr>
          <w:tab/>
        </w:r>
      </w:hyperlink>
      <w:r>
        <w:rPr>
          <w:noProof/>
          <w:position w:val="-14"/>
        </w:rPr>
        <w:drawing>
          <wp:inline distT="0" distB="0" distL="0" distR="0">
            <wp:extent cx="9128" cy="292117"/>
            <wp:effectExtent l="0" t="0" r="0" b="0"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29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0C" w:rsidRDefault="00D76C0C">
      <w:pPr>
        <w:pStyle w:val="a3"/>
        <w:rPr>
          <w:sz w:val="46"/>
        </w:rPr>
      </w:pPr>
    </w:p>
    <w:p w:rsidR="00D76C0C" w:rsidRDefault="00D76C0C">
      <w:pPr>
        <w:pStyle w:val="a3"/>
        <w:spacing w:before="7"/>
        <w:rPr>
          <w:sz w:val="49"/>
        </w:rPr>
      </w:pPr>
    </w:p>
    <w:p w:rsidR="00D76C0C" w:rsidRDefault="00DE3CEC">
      <w:pPr>
        <w:pStyle w:val="a3"/>
        <w:tabs>
          <w:tab w:val="left" w:pos="7209"/>
        </w:tabs>
        <w:ind w:left="354"/>
      </w:pPr>
      <w:r>
        <w:t>Генеральный</w:t>
      </w:r>
      <w:r>
        <w:rPr>
          <w:spacing w:val="97"/>
        </w:rPr>
        <w:t xml:space="preserve"> </w:t>
      </w:r>
      <w:r>
        <w:t>директор</w:t>
      </w:r>
      <w:r>
        <w:tab/>
      </w:r>
      <w:r>
        <w:rPr>
          <w:noProof/>
          <w:position w:val="-5"/>
        </w:rPr>
        <w:drawing>
          <wp:inline distT="0" distB="0" distL="0" distR="0">
            <wp:extent cx="1953533" cy="191701"/>
            <wp:effectExtent l="0" t="0" r="0" b="0"/>
            <wp:docPr id="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33" cy="19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76C0C">
      <w:pPr>
        <w:pStyle w:val="a3"/>
        <w:rPr>
          <w:sz w:val="30"/>
        </w:rPr>
      </w:pPr>
    </w:p>
    <w:p w:rsidR="00D76C0C" w:rsidRDefault="00DE3CEC">
      <w:pPr>
        <w:spacing w:before="193" w:line="154" w:lineRule="exact"/>
        <w:ind w:left="378"/>
        <w:rPr>
          <w:sz w:val="1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7302927</wp:posOffset>
            </wp:positionH>
            <wp:positionV relativeFrom="paragraph">
              <wp:posOffset>68621</wp:posOffset>
            </wp:positionV>
            <wp:extent cx="9128" cy="241909"/>
            <wp:effectExtent l="0" t="0" r="0" b="0"/>
            <wp:wrapNone/>
            <wp:docPr id="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" cy="24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И</w:t>
      </w:r>
      <w:r w:rsidR="004337B6">
        <w:rPr>
          <w:sz w:val="14"/>
        </w:rPr>
        <w:t>сп</w:t>
      </w:r>
      <w:r>
        <w:rPr>
          <w:sz w:val="14"/>
        </w:rPr>
        <w:t>.</w:t>
      </w:r>
      <w:r>
        <w:rPr>
          <w:spacing w:val="-3"/>
          <w:sz w:val="14"/>
        </w:rPr>
        <w:t xml:space="preserve"> </w:t>
      </w:r>
      <w:r>
        <w:rPr>
          <w:sz w:val="14"/>
        </w:rPr>
        <w:t>О.</w:t>
      </w:r>
      <w:r>
        <w:rPr>
          <w:spacing w:val="-6"/>
          <w:sz w:val="14"/>
        </w:rPr>
        <w:t xml:space="preserve"> </w:t>
      </w:r>
      <w:proofErr w:type="spellStart"/>
      <w:r>
        <w:rPr>
          <w:sz w:val="14"/>
        </w:rPr>
        <w:t>Ку</w:t>
      </w:r>
      <w:r w:rsidR="004337B6">
        <w:rPr>
          <w:sz w:val="14"/>
        </w:rPr>
        <w:t>рдюкова</w:t>
      </w:r>
      <w:proofErr w:type="spellEnd"/>
    </w:p>
    <w:p w:rsidR="00D76C0C" w:rsidRDefault="00DE3CEC">
      <w:pPr>
        <w:spacing w:line="177" w:lineRule="exact"/>
        <w:ind w:left="371"/>
        <w:rPr>
          <w:sz w:val="16"/>
        </w:rPr>
      </w:pPr>
      <w:r>
        <w:rPr>
          <w:w w:val="90"/>
          <w:sz w:val="16"/>
        </w:rPr>
        <w:t>8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915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J01</w:t>
      </w:r>
      <w:r>
        <w:rPr>
          <w:spacing w:val="-9"/>
          <w:w w:val="90"/>
          <w:sz w:val="16"/>
        </w:rPr>
        <w:t xml:space="preserve"> </w:t>
      </w:r>
      <w:r>
        <w:rPr>
          <w:w w:val="90"/>
          <w:sz w:val="16"/>
        </w:rPr>
        <w:t>88</w:t>
      </w:r>
      <w:r>
        <w:rPr>
          <w:spacing w:val="7"/>
          <w:w w:val="90"/>
          <w:sz w:val="16"/>
        </w:rPr>
        <w:t xml:space="preserve"> </w:t>
      </w:r>
      <w:r>
        <w:rPr>
          <w:w w:val="90"/>
          <w:sz w:val="16"/>
        </w:rPr>
        <w:t>33</w:t>
      </w: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0"/>
        </w:rPr>
      </w:pPr>
    </w:p>
    <w:p w:rsidR="00D76C0C" w:rsidRDefault="00D76C0C">
      <w:pPr>
        <w:pStyle w:val="a3"/>
        <w:rPr>
          <w:sz w:val="25"/>
        </w:rPr>
      </w:pPr>
    </w:p>
    <w:p w:rsidR="00D76C0C" w:rsidRDefault="00DE3CEC">
      <w:pPr>
        <w:spacing w:before="83"/>
        <w:ind w:left="114"/>
        <w:rPr>
          <w:sz w:val="39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6453961</wp:posOffset>
            </wp:positionH>
            <wp:positionV relativeFrom="paragraph">
              <wp:posOffset>119593</wp:posOffset>
            </wp:positionV>
            <wp:extent cx="18257" cy="141494"/>
            <wp:effectExtent l="0" t="0" r="0" b="0"/>
            <wp:wrapNone/>
            <wp:docPr id="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7" cy="14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9"/>
          <w:sz w:val="39"/>
        </w:rPr>
        <w:t>L</w:t>
      </w:r>
    </w:p>
    <w:sectPr w:rsidR="00D76C0C">
      <w:pgSz w:w="11900" w:h="16840"/>
      <w:pgMar w:top="1600" w:right="2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4B9"/>
    <w:multiLevelType w:val="hybridMultilevel"/>
    <w:tmpl w:val="AC78E8E0"/>
    <w:lvl w:ilvl="0" w:tplc="5BB0FA1A">
      <w:numFmt w:val="bullet"/>
      <w:lvlText w:val="•"/>
      <w:lvlJc w:val="left"/>
      <w:pPr>
        <w:ind w:left="360" w:hanging="6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6"/>
        <w:szCs w:val="26"/>
        <w:lang w:val="ru-RU" w:eastAsia="en-US" w:bidi="ar-SA"/>
      </w:rPr>
    </w:lvl>
    <w:lvl w:ilvl="1" w:tplc="564880FA">
      <w:numFmt w:val="bullet"/>
      <w:lvlText w:val="•"/>
      <w:lvlJc w:val="left"/>
      <w:pPr>
        <w:ind w:left="1370" w:hanging="637"/>
      </w:pPr>
      <w:rPr>
        <w:rFonts w:hint="default"/>
        <w:lang w:val="ru-RU" w:eastAsia="en-US" w:bidi="ar-SA"/>
      </w:rPr>
    </w:lvl>
    <w:lvl w:ilvl="2" w:tplc="902A3B40">
      <w:numFmt w:val="bullet"/>
      <w:lvlText w:val="•"/>
      <w:lvlJc w:val="left"/>
      <w:pPr>
        <w:ind w:left="2380" w:hanging="637"/>
      </w:pPr>
      <w:rPr>
        <w:rFonts w:hint="default"/>
        <w:lang w:val="ru-RU" w:eastAsia="en-US" w:bidi="ar-SA"/>
      </w:rPr>
    </w:lvl>
    <w:lvl w:ilvl="3" w:tplc="6590DEC6">
      <w:numFmt w:val="bullet"/>
      <w:lvlText w:val="•"/>
      <w:lvlJc w:val="left"/>
      <w:pPr>
        <w:ind w:left="3390" w:hanging="637"/>
      </w:pPr>
      <w:rPr>
        <w:rFonts w:hint="default"/>
        <w:lang w:val="ru-RU" w:eastAsia="en-US" w:bidi="ar-SA"/>
      </w:rPr>
    </w:lvl>
    <w:lvl w:ilvl="4" w:tplc="DE84ED9C">
      <w:numFmt w:val="bullet"/>
      <w:lvlText w:val="•"/>
      <w:lvlJc w:val="left"/>
      <w:pPr>
        <w:ind w:left="4400" w:hanging="637"/>
      </w:pPr>
      <w:rPr>
        <w:rFonts w:hint="default"/>
        <w:lang w:val="ru-RU" w:eastAsia="en-US" w:bidi="ar-SA"/>
      </w:rPr>
    </w:lvl>
    <w:lvl w:ilvl="5" w:tplc="14B47AEA">
      <w:numFmt w:val="bullet"/>
      <w:lvlText w:val="•"/>
      <w:lvlJc w:val="left"/>
      <w:pPr>
        <w:ind w:left="5410" w:hanging="637"/>
      </w:pPr>
      <w:rPr>
        <w:rFonts w:hint="default"/>
        <w:lang w:val="ru-RU" w:eastAsia="en-US" w:bidi="ar-SA"/>
      </w:rPr>
    </w:lvl>
    <w:lvl w:ilvl="6" w:tplc="D772DABC">
      <w:numFmt w:val="bullet"/>
      <w:lvlText w:val="•"/>
      <w:lvlJc w:val="left"/>
      <w:pPr>
        <w:ind w:left="6420" w:hanging="637"/>
      </w:pPr>
      <w:rPr>
        <w:rFonts w:hint="default"/>
        <w:lang w:val="ru-RU" w:eastAsia="en-US" w:bidi="ar-SA"/>
      </w:rPr>
    </w:lvl>
    <w:lvl w:ilvl="7" w:tplc="D9F62CE4">
      <w:numFmt w:val="bullet"/>
      <w:lvlText w:val="•"/>
      <w:lvlJc w:val="left"/>
      <w:pPr>
        <w:ind w:left="7430" w:hanging="637"/>
      </w:pPr>
      <w:rPr>
        <w:rFonts w:hint="default"/>
        <w:lang w:val="ru-RU" w:eastAsia="en-US" w:bidi="ar-SA"/>
      </w:rPr>
    </w:lvl>
    <w:lvl w:ilvl="8" w:tplc="AE5EE33A">
      <w:numFmt w:val="bullet"/>
      <w:lvlText w:val="•"/>
      <w:lvlJc w:val="left"/>
      <w:pPr>
        <w:ind w:left="8440" w:hanging="6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C0C"/>
    <w:rsid w:val="00383CB1"/>
    <w:rsid w:val="004337B6"/>
    <w:rsid w:val="00925AAF"/>
    <w:rsid w:val="00D76C0C"/>
    <w:rsid w:val="00D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8BF5A0"/>
  <w15:docId w15:val="{985722AB-02A6-4844-9B0D-2F39B5B0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99" w:line="701" w:lineRule="exact"/>
      <w:ind w:left="536"/>
    </w:pPr>
    <w:rPr>
      <w:rFonts w:ascii="Cambria" w:eastAsia="Cambria" w:hAnsi="Cambria" w:cs="Cambria"/>
      <w:sz w:val="62"/>
      <w:szCs w:val="62"/>
    </w:rPr>
  </w:style>
  <w:style w:type="paragraph" w:styleId="a5">
    <w:name w:val="List Paragraph"/>
    <w:basedOn w:val="a"/>
    <w:uiPriority w:val="1"/>
    <w:qFormat/>
    <w:pPr>
      <w:ind w:left="1628" w:hanging="64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337B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3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youtube.com/embed/ZmMWndRzPA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o.kurdyukova@crpt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&#1095;&#1077;&#1089;&#1090;&#1085;&#1099;&#1081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VIP`s</cp:lastModifiedBy>
  <cp:revision>5</cp:revision>
  <dcterms:created xsi:type="dcterms:W3CDTF">2021-07-02T04:20:00Z</dcterms:created>
  <dcterms:modified xsi:type="dcterms:W3CDTF">2021-07-20T08:35:00Z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LastSaved">
    <vt:filetime>2021-07-20T00:00:00Z</vt:filetime>
  </property>
</Properties>
</file>